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4" w:rsidRDefault="00F15A54" w:rsidP="00F15A54">
      <w:pPr>
        <w:jc w:val="center"/>
        <w:rPr>
          <w:b/>
          <w:noProof/>
          <w:sz w:val="28"/>
          <w:szCs w:val="28"/>
        </w:rPr>
      </w:pPr>
    </w:p>
    <w:p w:rsidR="00F15A54" w:rsidRDefault="00F15A54" w:rsidP="00F15A5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Loop of Henle - </w:t>
      </w:r>
      <w:r w:rsidRPr="00F15A54">
        <w:rPr>
          <w:b/>
          <w:noProof/>
          <w:sz w:val="28"/>
          <w:szCs w:val="28"/>
        </w:rPr>
        <w:t xml:space="preserve">Counter Current Multiplier </w:t>
      </w:r>
    </w:p>
    <w:p w:rsidR="00F15A54" w:rsidRDefault="00F15A54" w:rsidP="00F15A54">
      <w:pPr>
        <w:jc w:val="center"/>
        <w:rPr>
          <w:b/>
          <w:noProof/>
          <w:sz w:val="28"/>
          <w:szCs w:val="28"/>
        </w:rPr>
      </w:pPr>
    </w:p>
    <w:p w:rsidR="00F15A54" w:rsidRDefault="00F15A54" w:rsidP="00F15A54">
      <w:pPr>
        <w:jc w:val="center"/>
      </w:pPr>
      <w:r w:rsidRPr="00F15A54">
        <w:rPr>
          <w:b/>
          <w:noProof/>
        </w:rPr>
        <w:drawing>
          <wp:inline distT="0" distB="0" distL="0" distR="0">
            <wp:extent cx="5391150" cy="4124325"/>
            <wp:effectExtent l="19050" t="0" r="0" b="0"/>
            <wp:docPr id="2" name="Picture 1" descr="http://image.wistatutor.com/content/excretion/henles-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wistatutor.com/content/excretion/henles-loo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A54" w:rsidSect="00F1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A54"/>
    <w:rsid w:val="00C37B32"/>
    <w:rsid w:val="00F1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Mosses David</dc:creator>
  <cp:keywords/>
  <dc:description/>
  <cp:lastModifiedBy>Mosses David</cp:lastModifiedBy>
  <cp:revision>1</cp:revision>
  <dcterms:created xsi:type="dcterms:W3CDTF">2010-12-04T08:20:00Z</dcterms:created>
  <dcterms:modified xsi:type="dcterms:W3CDTF">2010-12-04T08:23:00Z</dcterms:modified>
</cp:coreProperties>
</file>